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EE" w:rsidRPr="003C60EE" w:rsidRDefault="003C60EE" w:rsidP="0001063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36"/>
        </w:rPr>
        <w:t xml:space="preserve">  </w:t>
      </w:r>
      <w:r w:rsidRPr="003C60EE">
        <w:rPr>
          <w:rFonts w:ascii="Times New Roman" w:hAnsi="Times New Roman" w:cs="Times New Roman"/>
          <w:b/>
          <w:bCs/>
          <w:sz w:val="24"/>
          <w:szCs w:val="36"/>
        </w:rPr>
        <w:t>Assistant Manager, Manufacturing Division.</w:t>
      </w:r>
      <w:bookmarkStart w:id="0" w:name="_GoBack"/>
      <w:bookmarkEnd w:id="0"/>
    </w:p>
    <w:p w:rsidR="00010630" w:rsidRPr="00010630" w:rsidRDefault="00865B53" w:rsidP="00056C7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36"/>
          <w:u w:val="single"/>
        </w:rPr>
        <w:t>Terms of Reference (Assistant Manager)</w:t>
      </w:r>
    </w:p>
    <w:p w:rsidR="00010630" w:rsidRPr="00BB5C89" w:rsidRDefault="00010630" w:rsidP="00010630">
      <w:p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BB5C89">
        <w:rPr>
          <w:rFonts w:ascii="Times New Roman" w:hAnsi="Times New Roman" w:cs="Times New Roman"/>
          <w:sz w:val="24"/>
          <w:szCs w:val="36"/>
        </w:rPr>
        <w:t xml:space="preserve">The Manufacturing </w:t>
      </w:r>
      <w:r>
        <w:rPr>
          <w:rFonts w:ascii="Times New Roman" w:hAnsi="Times New Roman" w:cs="Times New Roman"/>
          <w:sz w:val="24"/>
          <w:szCs w:val="36"/>
        </w:rPr>
        <w:t xml:space="preserve">Division </w:t>
      </w:r>
      <w:r w:rsidRPr="00BB5C89">
        <w:rPr>
          <w:rFonts w:ascii="Times New Roman" w:hAnsi="Times New Roman" w:cs="Times New Roman"/>
          <w:sz w:val="24"/>
          <w:szCs w:val="36"/>
        </w:rPr>
        <w:t xml:space="preserve">is responsible for overseeing and managing the manufacturing operations </w:t>
      </w:r>
      <w:r>
        <w:rPr>
          <w:rFonts w:ascii="Times New Roman" w:hAnsi="Times New Roman" w:cs="Times New Roman"/>
          <w:sz w:val="24"/>
          <w:szCs w:val="36"/>
        </w:rPr>
        <w:t xml:space="preserve">of the company. The division shall </w:t>
      </w:r>
      <w:r w:rsidRPr="00BB5C89">
        <w:rPr>
          <w:rFonts w:ascii="Times New Roman" w:hAnsi="Times New Roman" w:cs="Times New Roman"/>
          <w:sz w:val="24"/>
          <w:szCs w:val="36"/>
        </w:rPr>
        <w:t xml:space="preserve">provide leadership, guidance, and support to the manufacturing team to ensure efficient and effective </w:t>
      </w:r>
      <w:r>
        <w:rPr>
          <w:rFonts w:ascii="Times New Roman" w:hAnsi="Times New Roman" w:cs="Times New Roman"/>
          <w:sz w:val="24"/>
          <w:szCs w:val="36"/>
        </w:rPr>
        <w:t xml:space="preserve">implementation of </w:t>
      </w:r>
      <w:r w:rsidRPr="00BB5C89">
        <w:rPr>
          <w:rFonts w:ascii="Times New Roman" w:hAnsi="Times New Roman" w:cs="Times New Roman"/>
          <w:sz w:val="24"/>
          <w:szCs w:val="36"/>
        </w:rPr>
        <w:t xml:space="preserve">production </w:t>
      </w:r>
      <w:r>
        <w:rPr>
          <w:rFonts w:ascii="Times New Roman" w:hAnsi="Times New Roman" w:cs="Times New Roman"/>
          <w:sz w:val="24"/>
          <w:szCs w:val="36"/>
        </w:rPr>
        <w:t>plans and targets</w:t>
      </w:r>
      <w:r w:rsidRPr="00BB5C89">
        <w:rPr>
          <w:rFonts w:ascii="Times New Roman" w:hAnsi="Times New Roman" w:cs="Times New Roman"/>
          <w:sz w:val="24"/>
          <w:szCs w:val="36"/>
        </w:rPr>
        <w:t xml:space="preserve">. The Manufacturing </w:t>
      </w:r>
      <w:r>
        <w:rPr>
          <w:rFonts w:ascii="Times New Roman" w:hAnsi="Times New Roman" w:cs="Times New Roman"/>
          <w:sz w:val="24"/>
          <w:szCs w:val="36"/>
        </w:rPr>
        <w:t>Division sha</w:t>
      </w:r>
      <w:r w:rsidRPr="00BB5C89">
        <w:rPr>
          <w:rFonts w:ascii="Times New Roman" w:hAnsi="Times New Roman" w:cs="Times New Roman"/>
          <w:sz w:val="24"/>
          <w:szCs w:val="36"/>
        </w:rPr>
        <w:t xml:space="preserve">ll be accountable for </w:t>
      </w:r>
      <w:r>
        <w:rPr>
          <w:rFonts w:ascii="Times New Roman" w:hAnsi="Times New Roman" w:cs="Times New Roman"/>
          <w:sz w:val="24"/>
          <w:szCs w:val="36"/>
        </w:rPr>
        <w:t xml:space="preserve">overseeing </w:t>
      </w:r>
      <w:r w:rsidRPr="00BB5C89">
        <w:rPr>
          <w:rFonts w:ascii="Times New Roman" w:hAnsi="Times New Roman" w:cs="Times New Roman"/>
          <w:sz w:val="24"/>
          <w:szCs w:val="36"/>
        </w:rPr>
        <w:t>production targets</w:t>
      </w:r>
      <w:r>
        <w:rPr>
          <w:rFonts w:ascii="Times New Roman" w:hAnsi="Times New Roman" w:cs="Times New Roman"/>
          <w:sz w:val="24"/>
          <w:szCs w:val="36"/>
        </w:rPr>
        <w:t>, maintaining quality standards, developing relevant strategies, policy documents and overseeing human resources plans of the division.</w:t>
      </w:r>
    </w:p>
    <w:p w:rsidR="00010630" w:rsidRDefault="00010630" w:rsidP="0001063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8A199B">
        <w:rPr>
          <w:rFonts w:ascii="Times New Roman" w:hAnsi="Times New Roman" w:cs="Times New Roman"/>
          <w:sz w:val="24"/>
          <w:szCs w:val="36"/>
        </w:rPr>
        <w:t>Develop and implement manufacturing strategies to optimize production efficiency, reduce costs, and improve product quality.</w:t>
      </w:r>
    </w:p>
    <w:p w:rsidR="00010630" w:rsidRDefault="00010630" w:rsidP="0001063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Plan and prepare manufacturing cost estimation based on budget allocation with proper drawing and technical standards.</w:t>
      </w:r>
    </w:p>
    <w:p w:rsidR="00010630" w:rsidRDefault="00010630" w:rsidP="0001063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Lead the assessments of spare parts, tools and machine requirements and in developing annual production plans, expenditure requirement and revenue projections.</w:t>
      </w:r>
    </w:p>
    <w:p w:rsidR="00010630" w:rsidRPr="00DD03D7" w:rsidRDefault="00010630" w:rsidP="0001063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Coordinate preparation and publication of physical and financial reports of the Division. </w:t>
      </w:r>
    </w:p>
    <w:p w:rsidR="00010630" w:rsidRPr="008A199B" w:rsidRDefault="00010630" w:rsidP="0001063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Oversee and m</w:t>
      </w:r>
      <w:r w:rsidRPr="008A199B">
        <w:rPr>
          <w:rFonts w:ascii="Times New Roman" w:hAnsi="Times New Roman" w:cs="Times New Roman"/>
          <w:sz w:val="24"/>
          <w:szCs w:val="36"/>
        </w:rPr>
        <w:t>onitor manufacturing operations, including production planning, scheduling, and resource allocation.</w:t>
      </w:r>
    </w:p>
    <w:p w:rsidR="00010630" w:rsidRPr="008A199B" w:rsidRDefault="00010630" w:rsidP="0001063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8A199B">
        <w:rPr>
          <w:rFonts w:ascii="Times New Roman" w:hAnsi="Times New Roman" w:cs="Times New Roman"/>
          <w:sz w:val="24"/>
          <w:szCs w:val="36"/>
        </w:rPr>
        <w:t>Ensure compliance with regulatory standards, industry best practices, and company policies and procedures.</w:t>
      </w:r>
    </w:p>
    <w:p w:rsidR="00010630" w:rsidRPr="008A199B" w:rsidRDefault="00010630" w:rsidP="0001063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8A199B">
        <w:rPr>
          <w:rFonts w:ascii="Times New Roman" w:hAnsi="Times New Roman" w:cs="Times New Roman"/>
          <w:sz w:val="24"/>
          <w:szCs w:val="36"/>
        </w:rPr>
        <w:t>Identify and implement process improvements to enhance productivity, minimize waste, and streamline manufacturing processes.</w:t>
      </w:r>
    </w:p>
    <w:p w:rsidR="00010630" w:rsidRDefault="00010630" w:rsidP="0001063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DD03D7">
        <w:rPr>
          <w:rFonts w:ascii="Times New Roman" w:hAnsi="Times New Roman" w:cs="Times New Roman"/>
          <w:sz w:val="24"/>
          <w:szCs w:val="36"/>
        </w:rPr>
        <w:t xml:space="preserve">Oversee and coordinate production activities of the </w:t>
      </w:r>
      <w:r>
        <w:rPr>
          <w:rFonts w:ascii="Times New Roman" w:hAnsi="Times New Roman" w:cs="Times New Roman"/>
          <w:sz w:val="24"/>
          <w:szCs w:val="36"/>
        </w:rPr>
        <w:t>two r</w:t>
      </w:r>
      <w:r w:rsidRPr="00DD03D7">
        <w:rPr>
          <w:rFonts w:ascii="Times New Roman" w:hAnsi="Times New Roman" w:cs="Times New Roman"/>
          <w:sz w:val="24"/>
          <w:szCs w:val="36"/>
        </w:rPr>
        <w:t>egional</w:t>
      </w:r>
      <w:r>
        <w:rPr>
          <w:rFonts w:ascii="Times New Roman" w:hAnsi="Times New Roman" w:cs="Times New Roman"/>
          <w:sz w:val="24"/>
          <w:szCs w:val="36"/>
        </w:rPr>
        <w:t xml:space="preserve"> m</w:t>
      </w:r>
      <w:r w:rsidRPr="00DD03D7">
        <w:rPr>
          <w:rFonts w:ascii="Times New Roman" w:hAnsi="Times New Roman" w:cs="Times New Roman"/>
          <w:sz w:val="24"/>
          <w:szCs w:val="36"/>
        </w:rPr>
        <w:t xml:space="preserve">anufacturing </w:t>
      </w:r>
      <w:r>
        <w:rPr>
          <w:rFonts w:ascii="Times New Roman" w:hAnsi="Times New Roman" w:cs="Times New Roman"/>
          <w:sz w:val="24"/>
          <w:szCs w:val="36"/>
        </w:rPr>
        <w:t>sections i.e., Paro and Bumthang regions.</w:t>
      </w:r>
    </w:p>
    <w:p w:rsidR="00010630" w:rsidRPr="00DD03D7" w:rsidRDefault="00010630" w:rsidP="0001063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DD03D7">
        <w:rPr>
          <w:rFonts w:ascii="Times New Roman" w:hAnsi="Times New Roman" w:cs="Times New Roman"/>
          <w:sz w:val="24"/>
          <w:szCs w:val="36"/>
        </w:rPr>
        <w:t>Establish and maintain performance metrics and key performance indicators (KPIs) to track manufacturing performance and drive continuous improvement.</w:t>
      </w:r>
    </w:p>
    <w:p w:rsidR="00010630" w:rsidRPr="008A199B" w:rsidRDefault="00010630" w:rsidP="0001063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8A199B">
        <w:rPr>
          <w:rFonts w:ascii="Times New Roman" w:hAnsi="Times New Roman" w:cs="Times New Roman"/>
          <w:sz w:val="24"/>
          <w:szCs w:val="36"/>
        </w:rPr>
        <w:t>Lead and develop a high-performing manufacturing team, providing guidance, training, and performance feedback to ensure a skilled and motivated workforce.</w:t>
      </w:r>
    </w:p>
    <w:p w:rsidR="00010630" w:rsidRPr="008A199B" w:rsidRDefault="00010630" w:rsidP="0001063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8A199B">
        <w:rPr>
          <w:rFonts w:ascii="Times New Roman" w:hAnsi="Times New Roman" w:cs="Times New Roman"/>
          <w:sz w:val="24"/>
          <w:szCs w:val="36"/>
        </w:rPr>
        <w:lastRenderedPageBreak/>
        <w:t>Conduct regular safety audits and promote a culture of safety within the manufacturing environment, ensuring compliance with all health and safety regulations.</w:t>
      </w:r>
    </w:p>
    <w:p w:rsidR="00010630" w:rsidRDefault="00010630" w:rsidP="00010630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8A199B">
        <w:rPr>
          <w:rFonts w:ascii="Times New Roman" w:hAnsi="Times New Roman" w:cs="Times New Roman"/>
          <w:sz w:val="24"/>
          <w:szCs w:val="36"/>
        </w:rPr>
        <w:t>Monitor and control manufacturing costs, budgets, and expenditures, striving to achieve cost targets and optimize resource allocation.</w:t>
      </w:r>
    </w:p>
    <w:p w:rsidR="00A013E8" w:rsidRDefault="00010630" w:rsidP="00A013E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010630">
        <w:rPr>
          <w:rFonts w:ascii="Times New Roman" w:hAnsi="Times New Roman" w:cs="Times New Roman"/>
          <w:sz w:val="24"/>
          <w:szCs w:val="36"/>
        </w:rPr>
        <w:t>Stay updated on industry trends, technological advancements, and regulatory changes relevant to the manufacturing field, and proposes innovative solutions to enhance manufacturing capabilities.</w:t>
      </w:r>
      <w:r w:rsidR="00A013E8">
        <w:rPr>
          <w:rFonts w:ascii="Times New Roman" w:hAnsi="Times New Roman" w:cs="Times New Roman"/>
          <w:sz w:val="24"/>
          <w:szCs w:val="36"/>
        </w:rPr>
        <w:t xml:space="preserve"> </w:t>
      </w:r>
    </w:p>
    <w:p w:rsidR="00010630" w:rsidRDefault="00A013E8" w:rsidP="00A013E8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  <w:r w:rsidRPr="00A013E8">
        <w:rPr>
          <w:rFonts w:ascii="Times New Roman" w:hAnsi="Times New Roman" w:cs="Times New Roman"/>
          <w:sz w:val="24"/>
          <w:szCs w:val="36"/>
        </w:rPr>
        <w:t xml:space="preserve">Prepare regular reports of the </w:t>
      </w:r>
      <w:r>
        <w:rPr>
          <w:rFonts w:ascii="Times New Roman" w:hAnsi="Times New Roman" w:cs="Times New Roman"/>
          <w:sz w:val="24"/>
          <w:szCs w:val="36"/>
        </w:rPr>
        <w:t>manufacturing</w:t>
      </w:r>
      <w:r w:rsidRPr="00A013E8">
        <w:rPr>
          <w:rFonts w:ascii="Times New Roman" w:hAnsi="Times New Roman" w:cs="Times New Roman"/>
          <w:sz w:val="24"/>
          <w:szCs w:val="36"/>
        </w:rPr>
        <w:t xml:space="preserve"> division, including financial </w:t>
      </w:r>
      <w:r>
        <w:rPr>
          <w:rFonts w:ascii="Times New Roman" w:hAnsi="Times New Roman" w:cs="Times New Roman"/>
          <w:sz w:val="24"/>
          <w:szCs w:val="36"/>
        </w:rPr>
        <w:t>&amp; physical progress</w:t>
      </w:r>
      <w:r w:rsidRPr="00A013E8">
        <w:rPr>
          <w:rFonts w:ascii="Times New Roman" w:hAnsi="Times New Roman" w:cs="Times New Roman"/>
          <w:sz w:val="24"/>
          <w:szCs w:val="36"/>
        </w:rPr>
        <w:t>, operational achievements, challenges, and recommendations for improvement and submit it to General Manager on monthly basis</w:t>
      </w:r>
      <w:r w:rsidR="00056C70">
        <w:rPr>
          <w:rFonts w:ascii="Times New Roman" w:hAnsi="Times New Roman" w:cs="Times New Roman"/>
          <w:sz w:val="24"/>
          <w:szCs w:val="36"/>
        </w:rPr>
        <w:t>.</w:t>
      </w:r>
    </w:p>
    <w:p w:rsidR="00EB1B68" w:rsidRPr="00107183" w:rsidRDefault="00EB1B68" w:rsidP="003C60EE">
      <w:pPr>
        <w:pStyle w:val="ListParagraph"/>
        <w:numPr>
          <w:ilvl w:val="0"/>
          <w:numId w:val="9"/>
        </w:numPr>
        <w:tabs>
          <w:tab w:val="left" w:pos="284"/>
          <w:tab w:val="left" w:pos="709"/>
        </w:tabs>
        <w:spacing w:before="240" w:after="240" w:line="276" w:lineRule="auto"/>
        <w:ind w:right="705"/>
        <w:contextualSpacing w:val="0"/>
        <w:jc w:val="both"/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</w:pPr>
      <w:r w:rsidRPr="00107183"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  <w:t>QUALIFICATION:</w:t>
      </w:r>
    </w:p>
    <w:p w:rsidR="00EB1B68" w:rsidRPr="00107183" w:rsidRDefault="00EB1B68" w:rsidP="00EB1B68">
      <w:pPr>
        <w:spacing w:line="276" w:lineRule="auto"/>
        <w:ind w:left="720" w:right="70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07183">
        <w:rPr>
          <w:rFonts w:ascii="Times New Roman" w:eastAsia="Garamond" w:hAnsi="Times New Roman" w:cs="Times New Roman"/>
          <w:sz w:val="24"/>
          <w:szCs w:val="24"/>
        </w:rPr>
        <w:t>Minimum of Bachelor</w:t>
      </w:r>
      <w:r>
        <w:rPr>
          <w:rFonts w:ascii="Times New Roman" w:eastAsia="Garamond" w:hAnsi="Times New Roman" w:cs="Times New Roman"/>
          <w:sz w:val="24"/>
          <w:szCs w:val="24"/>
        </w:rPr>
        <w:t xml:space="preserve">’s degree </w:t>
      </w:r>
      <w:r w:rsidRPr="00107183">
        <w:rPr>
          <w:rFonts w:ascii="Times New Roman" w:eastAsia="Garamond" w:hAnsi="Times New Roman" w:cs="Times New Roman"/>
          <w:sz w:val="24"/>
          <w:szCs w:val="24"/>
        </w:rPr>
        <w:t>or any other related field obtained from a recognized university through regular (full time) program.</w:t>
      </w:r>
    </w:p>
    <w:p w:rsidR="00EB1B68" w:rsidRPr="00107183" w:rsidRDefault="00EB1B68" w:rsidP="003C60EE">
      <w:pPr>
        <w:pStyle w:val="ListParagraph"/>
        <w:numPr>
          <w:ilvl w:val="0"/>
          <w:numId w:val="9"/>
        </w:numPr>
        <w:tabs>
          <w:tab w:val="left" w:pos="142"/>
        </w:tabs>
        <w:spacing w:before="240" w:after="240" w:line="276" w:lineRule="auto"/>
        <w:ind w:right="705"/>
        <w:contextualSpacing w:val="0"/>
        <w:jc w:val="both"/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</w:pPr>
      <w:r w:rsidRPr="00107183"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  <w:t>EMPLOYMENT TYPE:</w:t>
      </w:r>
    </w:p>
    <w:p w:rsidR="00EB1B68" w:rsidRPr="00107183" w:rsidRDefault="003C60EE" w:rsidP="00EB1B68">
      <w:pPr>
        <w:tabs>
          <w:tab w:val="left" w:pos="142"/>
        </w:tabs>
        <w:spacing w:line="276" w:lineRule="auto"/>
        <w:ind w:right="705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ab/>
      </w:r>
      <w:r>
        <w:rPr>
          <w:rFonts w:ascii="Times New Roman" w:eastAsia="Garamond" w:hAnsi="Times New Roman" w:cs="Times New Roman"/>
          <w:sz w:val="24"/>
          <w:szCs w:val="24"/>
        </w:rPr>
        <w:tab/>
        <w:t>The Assistant Manager, manufacturing Division</w:t>
      </w:r>
      <w:r w:rsidR="00EB1B68">
        <w:rPr>
          <w:rFonts w:ascii="Times New Roman" w:eastAsia="Garamond" w:hAnsi="Times New Roman" w:cs="Times New Roman"/>
          <w:sz w:val="24"/>
          <w:szCs w:val="24"/>
        </w:rPr>
        <w:t xml:space="preserve"> shall be recruited as a </w:t>
      </w:r>
      <w:r w:rsidR="00EB1B68" w:rsidRPr="00107183">
        <w:rPr>
          <w:rFonts w:ascii="Times New Roman" w:eastAsia="Garamond" w:hAnsi="Times New Roman" w:cs="Times New Roman"/>
          <w:sz w:val="24"/>
          <w:szCs w:val="24"/>
        </w:rPr>
        <w:t>regular basis.</w:t>
      </w:r>
    </w:p>
    <w:p w:rsidR="00EB1B68" w:rsidRPr="00107183" w:rsidRDefault="00EB1B68" w:rsidP="003C60EE">
      <w:pPr>
        <w:pStyle w:val="ListParagraph"/>
        <w:numPr>
          <w:ilvl w:val="0"/>
          <w:numId w:val="9"/>
        </w:numPr>
        <w:tabs>
          <w:tab w:val="left" w:pos="142"/>
        </w:tabs>
        <w:spacing w:line="276" w:lineRule="auto"/>
        <w:ind w:right="705"/>
        <w:jc w:val="both"/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</w:pPr>
      <w:r w:rsidRPr="00107183"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  <w:t>SALARY AND ALLOWANCES:</w:t>
      </w:r>
    </w:p>
    <w:p w:rsidR="00EB1B68" w:rsidRPr="00107183" w:rsidRDefault="00EB1B68" w:rsidP="00EB1B68">
      <w:pPr>
        <w:spacing w:line="276" w:lineRule="auto"/>
        <w:ind w:right="705" w:firstLine="720"/>
        <w:jc w:val="both"/>
        <w:rPr>
          <w:rFonts w:ascii="Times New Roman" w:eastAsia="Garamond" w:hAnsi="Times New Roman" w:cs="Times New Roman"/>
          <w:b/>
          <w:color w:val="000000" w:themeColor="text1"/>
          <w:sz w:val="24"/>
          <w:szCs w:val="24"/>
        </w:rPr>
      </w:pPr>
      <w:r w:rsidRPr="00107183">
        <w:rPr>
          <w:rFonts w:ascii="Times New Roman" w:eastAsia="Garamond" w:hAnsi="Times New Roman" w:cs="Times New Roman"/>
          <w:sz w:val="24"/>
          <w:szCs w:val="24"/>
        </w:rPr>
        <w:t>The salary and allowances of the Dy. General Manager</w:t>
      </w:r>
      <w:r>
        <w:rPr>
          <w:rFonts w:ascii="Times New Roman" w:eastAsia="Garamond" w:hAnsi="Times New Roman" w:cs="Times New Roman"/>
          <w:sz w:val="24"/>
          <w:szCs w:val="24"/>
        </w:rPr>
        <w:t>, PMD</w:t>
      </w:r>
      <w:r w:rsidRPr="00107183">
        <w:rPr>
          <w:rFonts w:ascii="Times New Roman" w:eastAsia="Garamond" w:hAnsi="Times New Roman" w:cs="Times New Roman"/>
          <w:sz w:val="24"/>
          <w:szCs w:val="24"/>
        </w:rPr>
        <w:t xml:space="preserve"> shall be as follows:</w:t>
      </w:r>
    </w:p>
    <w:p w:rsidR="00EB1B68" w:rsidRDefault="003C60EE" w:rsidP="003C60EE">
      <w:pPr>
        <w:pStyle w:val="ListParagraph"/>
        <w:numPr>
          <w:ilvl w:val="1"/>
          <w:numId w:val="9"/>
        </w:numPr>
        <w:spacing w:line="276" w:lineRule="auto"/>
        <w:ind w:right="705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Position: P5</w:t>
      </w:r>
    </w:p>
    <w:p w:rsidR="00EB1B68" w:rsidRPr="00107183" w:rsidRDefault="003C60EE" w:rsidP="003C60EE">
      <w:pPr>
        <w:pStyle w:val="ListParagraph"/>
        <w:numPr>
          <w:ilvl w:val="1"/>
          <w:numId w:val="9"/>
        </w:numPr>
        <w:spacing w:line="276" w:lineRule="auto"/>
        <w:ind w:right="705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Basic pay: Nu. 20230</w:t>
      </w:r>
      <w:r w:rsidR="00EB1B68" w:rsidRPr="00107183">
        <w:rPr>
          <w:rFonts w:ascii="Times New Roman" w:eastAsia="Garamond" w:hAnsi="Times New Roman" w:cs="Times New Roman"/>
          <w:sz w:val="24"/>
          <w:szCs w:val="24"/>
        </w:rPr>
        <w:t>.00</w:t>
      </w:r>
    </w:p>
    <w:p w:rsidR="00EB1B68" w:rsidRPr="00107183" w:rsidRDefault="00EB1B68" w:rsidP="003C60EE">
      <w:pPr>
        <w:pStyle w:val="ListParagraph"/>
        <w:numPr>
          <w:ilvl w:val="1"/>
          <w:numId w:val="9"/>
        </w:numPr>
        <w:spacing w:line="276" w:lineRule="auto"/>
        <w:ind w:right="70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07183">
        <w:rPr>
          <w:rFonts w:ascii="Times New Roman" w:eastAsia="Garamond" w:hAnsi="Times New Roman" w:cs="Times New Roman"/>
          <w:sz w:val="24"/>
          <w:szCs w:val="24"/>
        </w:rPr>
        <w:t>HRA Allowance: 20% of the basic pay</w:t>
      </w:r>
    </w:p>
    <w:p w:rsidR="00EB1B68" w:rsidRDefault="003C60EE" w:rsidP="003C60EE">
      <w:pPr>
        <w:pStyle w:val="ListParagraph"/>
        <w:numPr>
          <w:ilvl w:val="1"/>
          <w:numId w:val="9"/>
        </w:numPr>
        <w:spacing w:line="276" w:lineRule="auto"/>
        <w:ind w:right="705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Fixed Allowance: 12225</w:t>
      </w:r>
      <w:r w:rsidR="00EB1B68" w:rsidRPr="00107183">
        <w:rPr>
          <w:rFonts w:ascii="Times New Roman" w:eastAsia="Garamond" w:hAnsi="Times New Roman" w:cs="Times New Roman"/>
          <w:sz w:val="24"/>
          <w:szCs w:val="24"/>
        </w:rPr>
        <w:t>.00</w:t>
      </w:r>
    </w:p>
    <w:p w:rsidR="003C60EE" w:rsidRPr="00D22DB4" w:rsidRDefault="003C60EE" w:rsidP="003C60EE">
      <w:pPr>
        <w:pStyle w:val="ListParagraph"/>
        <w:numPr>
          <w:ilvl w:val="1"/>
          <w:numId w:val="9"/>
        </w:numPr>
        <w:spacing w:line="276" w:lineRule="auto"/>
        <w:ind w:right="705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LTC: 1250</w:t>
      </w:r>
    </w:p>
    <w:p w:rsidR="00EB1B68" w:rsidRPr="003C60EE" w:rsidRDefault="00EB1B68" w:rsidP="00EB1B68">
      <w:pPr>
        <w:spacing w:line="276" w:lineRule="auto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07183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07183">
        <w:rPr>
          <w:rFonts w:ascii="Times New Roman" w:eastAsia="Garamond" w:hAnsi="Times New Roman" w:cs="Times New Roman"/>
          <w:sz w:val="24"/>
          <w:szCs w:val="24"/>
        </w:rPr>
        <w:tab/>
        <w:t>Other allowances and benefits as per the service rule</w:t>
      </w:r>
      <w:r>
        <w:rPr>
          <w:rFonts w:ascii="Times New Roman" w:eastAsia="Garamond" w:hAnsi="Times New Roman" w:cs="Times New Roman"/>
          <w:sz w:val="24"/>
          <w:szCs w:val="24"/>
        </w:rPr>
        <w:t>s</w:t>
      </w:r>
      <w:r w:rsidR="003C60EE">
        <w:rPr>
          <w:rFonts w:ascii="Times New Roman" w:eastAsia="Garamond" w:hAnsi="Times New Roman" w:cs="Times New Roman"/>
          <w:sz w:val="24"/>
          <w:szCs w:val="24"/>
        </w:rPr>
        <w:t xml:space="preserve"> of the Company.</w:t>
      </w:r>
    </w:p>
    <w:p w:rsidR="00EB1B68" w:rsidRPr="00107183" w:rsidRDefault="00EB1B68" w:rsidP="00EB1B6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1B68" w:rsidRDefault="00EB1B68" w:rsidP="00EB1B68"/>
    <w:p w:rsidR="00EB1B68" w:rsidRDefault="00EB1B68" w:rsidP="00EB1B68">
      <w:pPr>
        <w:spacing w:line="360" w:lineRule="auto"/>
        <w:jc w:val="both"/>
        <w:rPr>
          <w:rFonts w:ascii="Times New Roman" w:hAnsi="Times New Roman" w:cs="Times New Roman"/>
          <w:sz w:val="24"/>
          <w:szCs w:val="36"/>
        </w:rPr>
      </w:pPr>
    </w:p>
    <w:sectPr w:rsidR="00EB1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1C" w:rsidRDefault="00064B1C" w:rsidP="00056C70">
      <w:pPr>
        <w:spacing w:after="0" w:line="240" w:lineRule="auto"/>
      </w:pPr>
      <w:r>
        <w:separator/>
      </w:r>
    </w:p>
  </w:endnote>
  <w:endnote w:type="continuationSeparator" w:id="0">
    <w:p w:rsidR="00064B1C" w:rsidRDefault="00064B1C" w:rsidP="0005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1C" w:rsidRDefault="00064B1C" w:rsidP="00056C70">
      <w:pPr>
        <w:spacing w:after="0" w:line="240" w:lineRule="auto"/>
      </w:pPr>
      <w:r>
        <w:separator/>
      </w:r>
    </w:p>
  </w:footnote>
  <w:footnote w:type="continuationSeparator" w:id="0">
    <w:p w:rsidR="00064B1C" w:rsidRDefault="00064B1C" w:rsidP="0005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DBC"/>
    <w:multiLevelType w:val="hybridMultilevel"/>
    <w:tmpl w:val="096AA3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AAC"/>
    <w:multiLevelType w:val="multilevel"/>
    <w:tmpl w:val="E9608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Garamond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2B2892"/>
    <w:multiLevelType w:val="hybridMultilevel"/>
    <w:tmpl w:val="5636BA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D7FA7"/>
    <w:multiLevelType w:val="hybridMultilevel"/>
    <w:tmpl w:val="AE42B038"/>
    <w:lvl w:ilvl="0" w:tplc="038C7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45D34"/>
    <w:multiLevelType w:val="hybridMultilevel"/>
    <w:tmpl w:val="8FAE9A0C"/>
    <w:lvl w:ilvl="0" w:tplc="1A1AB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B0238"/>
    <w:multiLevelType w:val="hybridMultilevel"/>
    <w:tmpl w:val="66486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34FF3"/>
    <w:multiLevelType w:val="hybridMultilevel"/>
    <w:tmpl w:val="E916A2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5779C"/>
    <w:multiLevelType w:val="hybridMultilevel"/>
    <w:tmpl w:val="EE0CC5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C194D"/>
    <w:multiLevelType w:val="multilevel"/>
    <w:tmpl w:val="A8A44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726838"/>
    <w:multiLevelType w:val="hybridMultilevel"/>
    <w:tmpl w:val="710C5FD6"/>
    <w:lvl w:ilvl="0" w:tplc="09E281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25"/>
    <w:rsid w:val="00010630"/>
    <w:rsid w:val="00051225"/>
    <w:rsid w:val="00056C70"/>
    <w:rsid w:val="00064B1C"/>
    <w:rsid w:val="003C60EE"/>
    <w:rsid w:val="00433CB6"/>
    <w:rsid w:val="004E3975"/>
    <w:rsid w:val="007907E9"/>
    <w:rsid w:val="00865B53"/>
    <w:rsid w:val="00A013E8"/>
    <w:rsid w:val="00A65B53"/>
    <w:rsid w:val="00B07248"/>
    <w:rsid w:val="00E40EA0"/>
    <w:rsid w:val="00E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1926A-457C-442D-96C7-7EDCACD1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630"/>
    <w:rPr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10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70"/>
    <w:rPr>
      <w:szCs w:val="32"/>
    </w:rPr>
  </w:style>
  <w:style w:type="paragraph" w:styleId="Footer">
    <w:name w:val="footer"/>
    <w:basedOn w:val="Normal"/>
    <w:link w:val="FooterChar"/>
    <w:uiPriority w:val="99"/>
    <w:unhideWhenUsed/>
    <w:rsid w:val="00056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70"/>
    <w:rPr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B1B68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dc:description/>
  <cp:lastModifiedBy>FMCL</cp:lastModifiedBy>
  <cp:revision>8</cp:revision>
  <dcterms:created xsi:type="dcterms:W3CDTF">2024-08-01T04:16:00Z</dcterms:created>
  <dcterms:modified xsi:type="dcterms:W3CDTF">2024-09-05T04:35:00Z</dcterms:modified>
</cp:coreProperties>
</file>